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8F" w:rsidRPr="00B51DE0" w:rsidRDefault="00E01576" w:rsidP="00E01576">
      <w:pPr>
        <w:widowControl w:val="0"/>
        <w:autoSpaceDE w:val="0"/>
        <w:autoSpaceDN w:val="0"/>
        <w:adjustRightInd w:val="0"/>
        <w:spacing w:after="0" w:line="240" w:lineRule="auto"/>
        <w:ind w:left="6804"/>
        <w:outlineLvl w:val="1"/>
        <w:rPr>
          <w:rFonts w:ascii="Times New Roman" w:hAnsi="Times New Roman" w:cs="Times New Roman"/>
          <w:sz w:val="24"/>
          <w:szCs w:val="24"/>
        </w:rPr>
      </w:pPr>
      <w:r>
        <w:rPr>
          <w:rFonts w:ascii="Times New Roman" w:hAnsi="Times New Roman"/>
          <w:noProof/>
          <w:sz w:val="16"/>
          <w:szCs w:val="16"/>
        </w:rPr>
        <w:drawing>
          <wp:inline distT="0" distB="0" distL="0" distR="0">
            <wp:extent cx="2638425" cy="1743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38425" cy="1743075"/>
                    </a:xfrm>
                    <a:prstGeom prst="rect">
                      <a:avLst/>
                    </a:prstGeom>
                    <a:noFill/>
                    <a:ln w="9525">
                      <a:noFill/>
                      <a:miter lim="800000"/>
                      <a:headEnd/>
                      <a:tailEnd/>
                    </a:ln>
                  </pic:spPr>
                </pic:pic>
              </a:graphicData>
            </a:graphic>
          </wp:inline>
        </w:drawing>
      </w:r>
    </w:p>
    <w:p w:rsidR="00C449CB" w:rsidRPr="00B4718F" w:rsidRDefault="00C449CB" w:rsidP="00B4718F">
      <w:pPr>
        <w:jc w:val="center"/>
        <w:rPr>
          <w:rFonts w:ascii="Times New Roman" w:hAnsi="Times New Roman" w:cs="Times New Roman"/>
          <w:b/>
          <w:sz w:val="24"/>
          <w:szCs w:val="24"/>
        </w:rPr>
      </w:pPr>
      <w:r w:rsidRPr="00B4718F">
        <w:rPr>
          <w:rFonts w:ascii="Times New Roman" w:hAnsi="Times New Roman" w:cs="Times New Roman"/>
          <w:b/>
          <w:sz w:val="24"/>
          <w:szCs w:val="24"/>
        </w:rPr>
        <w:t>Положение об оказании платных образовательных услугах.</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1. ОБЩИЕ ПОЛОЖЕНИЯ</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1.1. Настоящее Положение, разработано в соответствии с Законами Российской Федерации "Об образовании", "О защите прав потребителей", Федеральным законом "О высшем и послевузовском профессиональном образовании", "Правилами оказания платных образовательных услуг"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 </w:t>
      </w:r>
    </w:p>
    <w:p w:rsidR="00275283"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1.2. </w:t>
      </w:r>
      <w:proofErr w:type="gramStart"/>
      <w:r w:rsidRPr="00B4718F">
        <w:rPr>
          <w:rFonts w:ascii="Times New Roman" w:hAnsi="Times New Roman" w:cs="Times New Roman"/>
          <w:sz w:val="20"/>
          <w:szCs w:val="20"/>
        </w:rPr>
        <w:t>Понятия, используемые в настоящем Положении означают</w:t>
      </w:r>
      <w:proofErr w:type="gramEnd"/>
      <w:r w:rsidRPr="00B4718F">
        <w:rPr>
          <w:rFonts w:ascii="Times New Roman" w:hAnsi="Times New Roman" w:cs="Times New Roman"/>
          <w:sz w:val="20"/>
          <w:szCs w:val="20"/>
        </w:rPr>
        <w:t xml:space="preserve">: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"потребитель" -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 "исполнитель" </w:t>
      </w:r>
      <w:r w:rsidR="00275283" w:rsidRPr="00B4718F">
        <w:rPr>
          <w:rFonts w:ascii="Times New Roman" w:hAnsi="Times New Roman" w:cs="Times New Roman"/>
          <w:sz w:val="20"/>
          <w:szCs w:val="20"/>
        </w:rPr>
        <w:t>–</w:t>
      </w:r>
      <w:r w:rsidRPr="00B4718F">
        <w:rPr>
          <w:rFonts w:ascii="Times New Roman" w:hAnsi="Times New Roman" w:cs="Times New Roman"/>
          <w:sz w:val="20"/>
          <w:szCs w:val="20"/>
        </w:rPr>
        <w:t xml:space="preserve"> </w:t>
      </w:r>
      <w:r w:rsidR="00275283" w:rsidRPr="00B4718F">
        <w:rPr>
          <w:rFonts w:ascii="Times New Roman" w:hAnsi="Times New Roman" w:cs="Times New Roman"/>
          <w:sz w:val="20"/>
          <w:szCs w:val="20"/>
        </w:rPr>
        <w:t>ИП Змейков А.В.</w:t>
      </w:r>
      <w:r w:rsidRPr="00B4718F">
        <w:rPr>
          <w:rFonts w:ascii="Times New Roman" w:hAnsi="Times New Roman" w:cs="Times New Roman"/>
          <w:sz w:val="20"/>
          <w:szCs w:val="20"/>
        </w:rPr>
        <w:t>, оказывающий платные образовательные услуги по реализации программы профессиональной подготовки по направлению подготовки водителей автомобилей категории «В».</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1.3. "Исполнитель", в соответствии с законодательством Российской Федерации, вправе осуществлять прием обучающихся на платной основе по договорам с юридическими и (или) физическими лицами.</w:t>
      </w:r>
    </w:p>
    <w:p w:rsidR="00275283"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1.4. "Исполнитель" самостоятельно решает вопросы по заключению договоров, определению обязатель</w:t>
      </w:r>
      <w:proofErr w:type="gramStart"/>
      <w:r w:rsidRPr="00B4718F">
        <w:rPr>
          <w:rFonts w:ascii="Times New Roman" w:hAnsi="Times New Roman" w:cs="Times New Roman"/>
          <w:sz w:val="20"/>
          <w:szCs w:val="20"/>
        </w:rPr>
        <w:t>ств ст</w:t>
      </w:r>
      <w:proofErr w:type="gramEnd"/>
      <w:r w:rsidRPr="00B4718F">
        <w:rPr>
          <w:rFonts w:ascii="Times New Roman" w:hAnsi="Times New Roman" w:cs="Times New Roman"/>
          <w:sz w:val="20"/>
          <w:szCs w:val="20"/>
        </w:rPr>
        <w:t xml:space="preserve">орон и иных условий, не противоречащих законодательству Российской Федерации. Платные дополнительные образовательные услуги могут быть оказаны только по желанию потребителя. Стоимость обучения за предоставление платных образовательных услуг устанавливаются </w:t>
      </w:r>
      <w:r w:rsidR="00275283" w:rsidRPr="00B4718F">
        <w:rPr>
          <w:rFonts w:ascii="Times New Roman" w:hAnsi="Times New Roman" w:cs="Times New Roman"/>
          <w:sz w:val="20"/>
          <w:szCs w:val="20"/>
        </w:rPr>
        <w:t xml:space="preserve">ИП Змейков А.В. </w:t>
      </w:r>
      <w:r w:rsidRPr="00B4718F">
        <w:rPr>
          <w:rFonts w:ascii="Times New Roman" w:hAnsi="Times New Roman" w:cs="Times New Roman"/>
          <w:sz w:val="20"/>
          <w:szCs w:val="20"/>
        </w:rPr>
        <w:t>самостоятельно. 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 "Исполнитель" обязан обеспечить оказание платных образовательных услуг в по</w:t>
      </w:r>
      <w:r w:rsidR="00275283" w:rsidRPr="00B4718F">
        <w:rPr>
          <w:rFonts w:ascii="Times New Roman" w:hAnsi="Times New Roman" w:cs="Times New Roman"/>
          <w:sz w:val="20"/>
          <w:szCs w:val="20"/>
        </w:rPr>
        <w:t>лном объеме в соответствии с утв</w:t>
      </w:r>
      <w:r w:rsidRPr="00B4718F">
        <w:rPr>
          <w:rFonts w:ascii="Times New Roman" w:hAnsi="Times New Roman" w:cs="Times New Roman"/>
          <w:sz w:val="20"/>
          <w:szCs w:val="20"/>
        </w:rPr>
        <w:t xml:space="preserve">ержденными программами, условиями договора об оказании платных образовательных услуг (далее именуется - договор).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2.</w:t>
      </w:r>
      <w:r w:rsidR="00B4718F">
        <w:rPr>
          <w:rFonts w:ascii="Times New Roman" w:hAnsi="Times New Roman" w:cs="Times New Roman"/>
          <w:sz w:val="20"/>
          <w:szCs w:val="20"/>
        </w:rPr>
        <w:t xml:space="preserve"> </w:t>
      </w:r>
      <w:r w:rsidRPr="00B4718F">
        <w:rPr>
          <w:rFonts w:ascii="Times New Roman" w:hAnsi="Times New Roman" w:cs="Times New Roman"/>
          <w:sz w:val="20"/>
          <w:szCs w:val="20"/>
        </w:rPr>
        <w:t>ИНФОРМАЦИЯ ОБ ОБРАЗОВАТЕЛЬНОЙ ДЕЯТЕЛЬНОСТИ</w:t>
      </w:r>
    </w:p>
    <w:p w:rsidR="00275283"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2.1.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 предоставление информации по требованию потребителя). Исполнитель доводит до заказчика информацию, содержащую следующие сведения: </w:t>
      </w:r>
    </w:p>
    <w:p w:rsidR="00275283"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наименов</w:t>
      </w:r>
      <w:r w:rsidR="009E5D71" w:rsidRPr="00B4718F">
        <w:rPr>
          <w:rFonts w:ascii="Times New Roman" w:hAnsi="Times New Roman" w:cs="Times New Roman"/>
          <w:sz w:val="20"/>
          <w:szCs w:val="20"/>
        </w:rPr>
        <w:t>ание исполнителя;</w:t>
      </w:r>
    </w:p>
    <w:p w:rsidR="009E5D71" w:rsidRPr="00B4718F" w:rsidRDefault="00275283"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место нахождения </w:t>
      </w:r>
      <w:r w:rsidR="00C449CB" w:rsidRPr="00B4718F">
        <w:rPr>
          <w:rFonts w:ascii="Times New Roman" w:hAnsi="Times New Roman" w:cs="Times New Roman"/>
          <w:sz w:val="20"/>
          <w:szCs w:val="20"/>
        </w:rPr>
        <w:t>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 лицензию на осуществление образовательной деятельности и другие документы, регламентирующие организацию образовательного процесса;</w:t>
      </w:r>
    </w:p>
    <w:p w:rsidR="009E5D71"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 уровень и направленность реализуемых образовательных программ, формы и сроки их освоения; стоимость образовательных услуг, оказываемых за плату по договору и порядок их оплаты; </w:t>
      </w:r>
    </w:p>
    <w:p w:rsidR="009E5D71"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порядок приема и требования к </w:t>
      </w:r>
      <w:proofErr w:type="gramStart"/>
      <w:r w:rsidRPr="00B4718F">
        <w:rPr>
          <w:rFonts w:ascii="Times New Roman" w:hAnsi="Times New Roman" w:cs="Times New Roman"/>
          <w:sz w:val="20"/>
          <w:szCs w:val="20"/>
        </w:rPr>
        <w:t>поступающим</w:t>
      </w:r>
      <w:proofErr w:type="gramEnd"/>
      <w:r w:rsidRPr="00B4718F">
        <w:rPr>
          <w:rFonts w:ascii="Times New Roman" w:hAnsi="Times New Roman" w:cs="Times New Roman"/>
          <w:sz w:val="20"/>
          <w:szCs w:val="20"/>
        </w:rPr>
        <w:t>;</w:t>
      </w:r>
    </w:p>
    <w:p w:rsidR="009E5D71"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 форма документа, выдав</w:t>
      </w:r>
      <w:r w:rsidR="009E5D71" w:rsidRPr="00B4718F">
        <w:rPr>
          <w:rFonts w:ascii="Times New Roman" w:hAnsi="Times New Roman" w:cs="Times New Roman"/>
          <w:sz w:val="20"/>
          <w:szCs w:val="20"/>
        </w:rPr>
        <w:t>аемого по окончании обучения;</w:t>
      </w:r>
    </w:p>
    <w:p w:rsidR="009E5D71"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 образцы договоров об оказании платных образовательных услуг;</w:t>
      </w:r>
    </w:p>
    <w:p w:rsidR="009E5D71"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t xml:space="preserve"> - образовательные программы по соответствующим направлениям, учебные планы; </w:t>
      </w:r>
    </w:p>
    <w:p w:rsidR="00C449CB" w:rsidRPr="00B4718F" w:rsidRDefault="00C449CB" w:rsidP="00275283">
      <w:pPr>
        <w:spacing w:line="240" w:lineRule="auto"/>
        <w:rPr>
          <w:rFonts w:ascii="Times New Roman" w:hAnsi="Times New Roman" w:cs="Times New Roman"/>
          <w:sz w:val="20"/>
          <w:szCs w:val="20"/>
        </w:rPr>
      </w:pPr>
      <w:r w:rsidRPr="00B4718F">
        <w:rPr>
          <w:rFonts w:ascii="Times New Roman" w:hAnsi="Times New Roman" w:cs="Times New Roman"/>
          <w:sz w:val="20"/>
          <w:szCs w:val="20"/>
        </w:rPr>
        <w:lastRenderedPageBreak/>
        <w:t xml:space="preserve">- иные сведения, относящиеся к договору и соответствующей образовательной услуге.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3.</w:t>
      </w:r>
      <w:r w:rsidR="00B4718F">
        <w:rPr>
          <w:rFonts w:ascii="Times New Roman" w:hAnsi="Times New Roman" w:cs="Times New Roman"/>
          <w:sz w:val="20"/>
          <w:szCs w:val="20"/>
        </w:rPr>
        <w:t xml:space="preserve"> </w:t>
      </w:r>
      <w:r w:rsidRPr="00B4718F">
        <w:rPr>
          <w:rFonts w:ascii="Times New Roman" w:hAnsi="Times New Roman" w:cs="Times New Roman"/>
          <w:sz w:val="20"/>
          <w:szCs w:val="20"/>
        </w:rPr>
        <w:t xml:space="preserve"> ПОРЯДОК ЗАКЛЮЧЕНИЯ ДОГОВОРА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3.1. Исполнитель обязан заключить договор при наличии возможности оказать запрашиваемую потребителем образовательную услугу. Исполнитель не вправе оказывать предпо</w:t>
      </w:r>
      <w:r w:rsidR="00324F5B" w:rsidRPr="00B4718F">
        <w:rPr>
          <w:rFonts w:ascii="Times New Roman" w:hAnsi="Times New Roman" w:cs="Times New Roman"/>
          <w:sz w:val="20"/>
          <w:szCs w:val="20"/>
        </w:rPr>
        <w:t xml:space="preserve">чтение одному потребителю перед </w:t>
      </w:r>
      <w:r w:rsidRPr="00B4718F">
        <w:rPr>
          <w:rFonts w:ascii="Times New Roman" w:hAnsi="Times New Roman" w:cs="Times New Roman"/>
          <w:sz w:val="20"/>
          <w:szCs w:val="20"/>
        </w:rPr>
        <w:t xml:space="preserve">другим в отношении заключения договора, кроме случаев, предусмотренных законом и иными нормативно-правовыми актами.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3.2. Договор заключается в письменной форме и содержит следующие сведения:</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 наименование орга</w:t>
      </w:r>
      <w:r w:rsidR="00B4718F" w:rsidRPr="00B4718F">
        <w:rPr>
          <w:rFonts w:ascii="Times New Roman" w:hAnsi="Times New Roman" w:cs="Times New Roman"/>
          <w:sz w:val="20"/>
          <w:szCs w:val="20"/>
        </w:rPr>
        <w:t>низации;</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фамилия, имя, отчество лица, выступающего от имени исполнителя, документ, на основании которого оно действует;</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 фамилия, имя, отчество, паспортные данные потребителя, его телефон и адрес, а при заключении договора с несовершеннолетним потребителем фамилию, имя, отчество, паспортные данные родителя или законного представителя несовершеннолетнего, его телефон и адрес;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уровень и направленность образовательных программ,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стоимость обучения, порядок оплаты, а также возможность возврата денег;</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 документ, какого уровня (степени) образования будет выдан </w:t>
      </w:r>
      <w:proofErr w:type="gramStart"/>
      <w:r w:rsidRPr="00B4718F">
        <w:rPr>
          <w:rFonts w:ascii="Times New Roman" w:hAnsi="Times New Roman" w:cs="Times New Roman"/>
          <w:sz w:val="20"/>
          <w:szCs w:val="20"/>
        </w:rPr>
        <w:t>обучающемуся</w:t>
      </w:r>
      <w:proofErr w:type="gramEnd"/>
      <w:r w:rsidRPr="00B4718F">
        <w:rPr>
          <w:rFonts w:ascii="Times New Roman" w:hAnsi="Times New Roman" w:cs="Times New Roman"/>
          <w:sz w:val="20"/>
          <w:szCs w:val="20"/>
        </w:rPr>
        <w:t xml:space="preserve"> после успешного освоения им соответствующих образовательных программ в установленном порядке; </w:t>
      </w:r>
    </w:p>
    <w:p w:rsidR="00B4718F"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порядок изменения и расторжения договора;</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 другие необходимые сведения, связанные со спецификой оказываемых образовательных услуг;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3.3. Договор составляется в двух экземплярах, один из которых находится у исполнителя, другой - у потребителя.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3.4. 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3.5. Стоимость оказываемых образовательных услуг в договоре определяется по соглашению между исполнителем и потребителем.</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3.6.1. Исполнитель оказывает образовательные услуги в порядке и в</w:t>
      </w:r>
      <w:r w:rsidR="00B4718F" w:rsidRPr="00B4718F">
        <w:rPr>
          <w:rFonts w:ascii="Times New Roman" w:hAnsi="Times New Roman" w:cs="Times New Roman"/>
          <w:sz w:val="20"/>
          <w:szCs w:val="20"/>
        </w:rPr>
        <w:t xml:space="preserve"> сроки, определенные договором</w:t>
      </w:r>
      <w:r w:rsidRPr="00B4718F">
        <w:rPr>
          <w:rFonts w:ascii="Times New Roman" w:hAnsi="Times New Roman" w:cs="Times New Roman"/>
          <w:sz w:val="20"/>
          <w:szCs w:val="20"/>
        </w:rPr>
        <w:t>.</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3.6.2.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3.6.3.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w:t>
      </w:r>
      <w:r w:rsidR="00B4718F" w:rsidRPr="00B4718F">
        <w:rPr>
          <w:rFonts w:ascii="Times New Roman" w:hAnsi="Times New Roman" w:cs="Times New Roman"/>
          <w:sz w:val="20"/>
          <w:szCs w:val="20"/>
        </w:rPr>
        <w:t xml:space="preserve">анами и договором;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б) соответствующего уменьшения стоимости оказанных образовательных услуг;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в) возмещения понесенных им расходов по устранению недостатков оказанных образовательных услуг своими силами или третьими лицами.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3.6.4.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lastRenderedPageBreak/>
        <w:t>3.6.5.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б) поручить оказать образовательные услуги третьим лицам за разумную цену и потребовать от исполнителя возмещения понесенных расходов;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в) потребовать уменьшения стоимости образовательных услуг;</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 г) расторгнуть договор. </w:t>
      </w:r>
    </w:p>
    <w:p w:rsidR="00C449CB" w:rsidRPr="00B4718F"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3.6.6. 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C449CB" w:rsidRDefault="00C449CB">
      <w:pPr>
        <w:rPr>
          <w:rFonts w:ascii="Times New Roman" w:hAnsi="Times New Roman" w:cs="Times New Roman"/>
          <w:sz w:val="20"/>
          <w:szCs w:val="20"/>
        </w:rPr>
      </w:pPr>
      <w:r w:rsidRPr="00B4718F">
        <w:rPr>
          <w:rFonts w:ascii="Times New Roman" w:hAnsi="Times New Roman" w:cs="Times New Roman"/>
          <w:sz w:val="20"/>
          <w:szCs w:val="20"/>
        </w:rPr>
        <w:t xml:space="preserve">3.7. Вопросы, не урегулированные настоящим Положением об оказания платных образовательных услуг, разрешаются в соответствии с действующим законодательством Российской Федерации. </w:t>
      </w:r>
    </w:p>
    <w:p w:rsidR="00817F69" w:rsidRDefault="00817F69">
      <w:pPr>
        <w:rPr>
          <w:rFonts w:ascii="Times New Roman" w:hAnsi="Times New Roman" w:cs="Times New Roman"/>
          <w:sz w:val="20"/>
          <w:szCs w:val="20"/>
        </w:rPr>
      </w:pPr>
    </w:p>
    <w:p w:rsidR="00817F69" w:rsidRPr="00B4718F" w:rsidRDefault="00817F69">
      <w:pPr>
        <w:rPr>
          <w:rFonts w:ascii="Times New Roman" w:hAnsi="Times New Roman" w:cs="Times New Roman"/>
          <w:sz w:val="20"/>
          <w:szCs w:val="20"/>
        </w:rPr>
      </w:pPr>
    </w:p>
    <w:p w:rsidR="00817F69" w:rsidRDefault="00817F69" w:rsidP="00817F69">
      <w:pPr>
        <w:jc w:val="right"/>
        <w:rPr>
          <w:rFonts w:ascii="Times New Roman" w:hAnsi="Times New Roman" w:cs="Times New Roman"/>
          <w:sz w:val="20"/>
          <w:szCs w:val="20"/>
        </w:rPr>
      </w:pPr>
      <w:r>
        <w:rPr>
          <w:rFonts w:ascii="Times New Roman" w:hAnsi="Times New Roman" w:cs="Times New Roman"/>
          <w:sz w:val="20"/>
          <w:szCs w:val="20"/>
        </w:rPr>
        <w:t>Положение составил ИП Змейков А.В.</w:t>
      </w:r>
    </w:p>
    <w:p w:rsidR="003174A4" w:rsidRDefault="003174A4"/>
    <w:sectPr w:rsidR="003174A4" w:rsidSect="00C449CB">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9CB"/>
    <w:rsid w:val="00275283"/>
    <w:rsid w:val="003174A4"/>
    <w:rsid w:val="00324F5B"/>
    <w:rsid w:val="00653CBB"/>
    <w:rsid w:val="00817F69"/>
    <w:rsid w:val="009E5D71"/>
    <w:rsid w:val="00B4718F"/>
    <w:rsid w:val="00C23986"/>
    <w:rsid w:val="00C449CB"/>
    <w:rsid w:val="00E01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2015-08-08T15:36:00Z</dcterms:created>
  <dcterms:modified xsi:type="dcterms:W3CDTF">2016-01-09T11:38:00Z</dcterms:modified>
</cp:coreProperties>
</file>