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3" w:rsidRDefault="002A6943" w:rsidP="002A694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943">
        <w:rPr>
          <w:rFonts w:ascii="Times New Roman" w:hAnsi="Times New Roman"/>
          <w:sz w:val="16"/>
          <w:szCs w:val="16"/>
        </w:rPr>
        <w:drawing>
          <wp:inline distT="0" distB="0" distL="0" distR="0">
            <wp:extent cx="2639060" cy="1747520"/>
            <wp:effectExtent l="19050" t="0" r="889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19" w:rsidRPr="00066A7A" w:rsidRDefault="00066A7A" w:rsidP="00066A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</w:t>
      </w:r>
      <w:r w:rsidR="006C2A19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82D5B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нутреннего трудового распорядка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внутреннего трудового распорядка (далее – Правила) определяют </w:t>
      </w:r>
      <w:r w:rsidR="00EF7C8A" w:rsidRPr="00066A7A">
        <w:rPr>
          <w:rFonts w:ascii="Times New Roman" w:hAnsi="Times New Roman" w:cs="Times New Roman"/>
          <w:color w:val="000000"/>
          <w:sz w:val="24"/>
          <w:szCs w:val="24"/>
        </w:rPr>
        <w:t>внутренний трудовой распорядок у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ИП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>Змейков А.В.</w:t>
      </w:r>
      <w:r w:rsidR="00EF7C8A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>(далее - автошкола),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приема и увольнения работников, основные права и обязанности работников и </w:t>
      </w:r>
      <w:r w:rsidR="00703B70" w:rsidRPr="00066A7A">
        <w:rPr>
          <w:rFonts w:ascii="Times New Roman" w:hAnsi="Times New Roman" w:cs="Times New Roman"/>
          <w:color w:val="000000"/>
          <w:sz w:val="24"/>
          <w:szCs w:val="24"/>
        </w:rPr>
        <w:t>автошколы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, а также систему мер поощрений за успехи в труде и взысканий за нарушение дисциплины труда в соответствии с законодательством РФ.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B73C91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Прием на работу и увольнение.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1.1. Прием сотрудников на работу осуществляется путем заключения между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>АВТОШКОЛОЙ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работником трудового договора.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Прием на работу оформляется приказом (распоряжением) руководителя </w:t>
      </w:r>
      <w:r w:rsidR="00703B70" w:rsidRPr="00066A7A">
        <w:rPr>
          <w:rFonts w:ascii="Times New Roman" w:hAnsi="Times New Roman" w:cs="Times New Roman"/>
          <w:color w:val="000000"/>
          <w:sz w:val="24"/>
          <w:szCs w:val="24"/>
        </w:rPr>
        <w:t>автошколы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1.2. При приеме на работу работник обязан представить работодателю следующие документы: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документ, удостоверяющий личность;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трудовую книжку;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свидетельство о присвоении ИНН;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страховое свидетельство государственного пенсионного страхования;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документы воинского учета – для военнообязанных и лиц, подлежащих призыву на военную службу;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иные документы, если они необходимы в соответствии с трудовым законодательством РФ.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Автошкола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вправе предложить работнику в целях выявления необходимых навыков и знаний выполнить тестовое или письменное задание, связанное с выполнением обязанностей по должности, которую желает занять работник.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1.4. Испытательный срок при приеме на р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аботу 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,по усмотрению Автошколы,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>устанавливается не более 3 месяцев.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В случаях, установленных трудовым законодательством, испытательный срок для отдельных категорий работников не устанавливается.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При приеме работника на работу или переводе его в установленном порядке на другую работу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>автошкола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обязана: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ознакомить работника с порученной работой, условиями и оплатой труда, разъяснить работнику его права и обязанности;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ознакомить с правилами внутреннего трудового распорядка, положением об оплате труда и премировании, положением о командировках (если занимаемая должность предполагает направление в служебные командировки), иными локальными нормативными актами, непосредственно связанными с трудовой деятельностью работника;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служебную тайну, ответственность за ее разглашение.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1.6. Прекращение трудового договора производится только по основаниям, предусмотренным трудовым законодательством РФ.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имеет право расторгнуть трудовой договор, предупредив об этом 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автошколу в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письменной форме за две недели. По истечении указанного срока работник вправе прекратить работу, а </w:t>
      </w:r>
      <w:r w:rsidR="00C56A39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автошкола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обязана выдать ему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приказом.</w:t>
      </w:r>
    </w:p>
    <w:p w:rsidR="006C2A19" w:rsidRPr="00066A7A" w:rsidRDefault="00B73C91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>2. Режим рабочего времени</w:t>
      </w:r>
      <w:r w:rsidR="006C2A19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Работникам устанавливается пятидневная рабочая неделя продолжительностью 40 часов. График работы устанавливается с 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часов до 1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часов, время обеденного перерыва – с 1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часов до 1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часов. 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2.2. Для отдельных работников по согласованию с администрацией может устанавливаться индивидуальный график работы в режиме гибкого рабочего времени.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Перечень должностей работников, которым устанавливается ненормированный рабочий день, утверждается прика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>зом руководителя.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В установленных законом случаях работодатель вправе привлекать работников к сверхурочной работе.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Суммированное рабочее время вводится по желанию работника или по соглашению между 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>автошколой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работником и оформляется заключением дополнительного соглашения к трудовому договору, на основании которого издается приказ руководителя 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>автошколы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. Учетный период устанавливается в дополнительном соглашении и не может превышать один год.</w:t>
      </w:r>
    </w:p>
    <w:p w:rsidR="00B73C91" w:rsidRPr="00066A7A" w:rsidRDefault="00B73C91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>3. Основные права, обязанности и ответственность сторон трудового договора.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>Работники имеют право: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заключать, изменять и расторгать трудовой договор в порядке и на условиях, которые установлены законодательством РФ;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предоставление им работы, обусловленной трудовым договором;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на отдых;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полную достоверную информацию об условиях труда и требованиях охраны труда на рабочем месте;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профессиональную подготовку, переподготовку и повышение своей квалификации в порядке, установленном законодательством РФ;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участие в управлении организацией в предусмотренных законодательством РФ формах;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–– на защиту своих трудовых прав, свобод и законных интересов всеми не запрещенными законом способами;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разрешение индивидуальных и коллективных трудовых споров, включая право на забастовку, в порядке, установленном законодательством РФ;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возмещение вреда, причиненного им в связи с исполнением трудовых обязанностей, и компенсацию морального вреда в порядке, установленном законодательством РФ;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обязательное социальное страхование в случаях, предусмотренных законодательством РФ;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 безвозмездное пользование телефоном, сетью интернет, справочными правовыми системами и иными информационными ресурсами и средствами связи, имеющимися в компании, в служебных целях.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Работники обязаны: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– добросовестно выполнять свои трудовые обязанности, соблюдать трудовую дисциплину, своевременно и точно исполнять распоряжения 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автошколы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и непосредственного руководителя,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качественно и в срок выполнять производственные задания и поручения;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быть вежливыми при общении с партнерами и клиентами, следовать нормам делового этикета;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содержать свое рабочее место, оборудование в порядке, чистоте и исправном состоянии, как во время рабочего дня, так и по его окончании. После работы рабочее место (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>автомобиль,</w:t>
      </w:r>
      <w:r w:rsidR="007E00F4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стол, компьютер, прочее оборудование, вверенное работнику) должно быть приведено в порядок;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чистоту в отделе и на территории предприятия; 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соблюдать установленный порядок хранения материальных ценностей и документов;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придерживаться делового стиля одежды, иметь аккуратный вид. Рекомендуемый стиль одежды дл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я мужчин: сорочка с воротником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(допускается рубашка-поло, пуловер неярких тонов). Женщинам не рекомендуется носить мини-юбки;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бережно относиться к имуществу работодателя и других работников.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Автошкола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приветствует здоровый образ жизни работников, занятия спортом и рекомендует своим сотрудникам воздерживаться от курения. Курение разрешено строг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>о в отведенных для этого местах.</w:t>
      </w:r>
    </w:p>
    <w:p w:rsidR="006C2A19" w:rsidRPr="00066A7A" w:rsidRDefault="0064202A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Автошкола </w:t>
      </w:r>
      <w:r w:rsidR="006C2A19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имеет право: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поощрять работников за добросовестный эффективный труд;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требовать от работников исполнения ими трудовых обязанностей и бережного отношения к имуществу компании (в том числе к имуществу третьих лиц, находящемуся учебного центра, если учебный центр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привлекать работников к дисциплинарной и материальной ответственности в порядке, установленном законодательством РФ;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принимать локальные нормативные акты;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создавать объединения работодателей в целях представительства и защиты своих интересов и вступать в них.</w:t>
      </w:r>
    </w:p>
    <w:p w:rsidR="006C2A19" w:rsidRPr="00066A7A" w:rsidRDefault="0064202A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Автошкола </w:t>
      </w:r>
      <w:r w:rsidR="006C2A19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обязан</w:t>
      </w: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C2A19" w:rsidRPr="00066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соблюдать трудовое законодательство;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предоставить работнику работу, обусловленную трудовым договором;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обеспечить безопасность труда и условия, отвечающие требованиям охраны и гигиены труда;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обеспечить работника оборудованием, технической документацией и иными средствами, необходимыми для исполнения им трудовых обязанностей;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выплачивать в полном размере причитающуюся работнику заработную плату в сроки, установленные трудовым законодательством, правилами внутреннего трудового распорядка, трудовыми договорами;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способствовать работникам в повышении ими своей квалификации, совершенствовании профессиональных навыков.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B73C91"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Дисциплинарные взыскания.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4.1. Нарушение трудовой дисциплины,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За наруше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ние трудовой дисциплины Автошкола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 к работникам следующие дисциплинарные взыскания: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замечание;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выговор;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увольнение по соответствующим основаниям.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4.2. Дисциплинарные взыскания применяются руководителем </w:t>
      </w:r>
      <w:r w:rsidR="0064202A" w:rsidRPr="00066A7A">
        <w:rPr>
          <w:rFonts w:ascii="Times New Roman" w:hAnsi="Times New Roman" w:cs="Times New Roman"/>
          <w:color w:val="000000"/>
          <w:sz w:val="24"/>
          <w:szCs w:val="24"/>
        </w:rPr>
        <w:t>автошколы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наложения взыскания от работника, совершившего дисциплинарный проступок, должны быть затребованы объяснения в письменной форме.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4.3.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4.4.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4.5. С правилами внутреннего распорядка должны быть ознакомлены под роспись все работники предприятия. Работники обязаны в своей повседневной работе соблюдать порядок, установленный правилами.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B73C91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Время отдыха и дни нетрудоспособности.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5.1. Работникам устанавливается два выходных </w:t>
      </w:r>
      <w:r w:rsidR="002D72E3" w:rsidRPr="00066A7A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5.2. Ежегодные оплачиваемые отпуска предоставляются работникам в соответствии с графиком отпусков, который составляется с учетом мнения работников и утверж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>дается приказом руководителя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чем за две недели до окончания календарного года на следующий календарный год. При наличии уважительных причин по просьбе работника время отпуска может быть изменено.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5.3. Работникам, которым установлен режим ненормированного рабочего дня, предоставляются ежегодные дополнительные оплачиваемые отпуска продолжительностью 7 календарных дней.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5.4. Работник в случае необходимости вправе взять отпуск без сохранения зарплаты. Предоставление отпуска оформляется приказом руководителя </w:t>
      </w:r>
      <w:r w:rsidR="00B73C91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автошколы 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при согласии непосредственного руководителя работника.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5.5. По усмотрению работодателя работникам перед новогодними каникулами могут предоставляться дополнительные оплачиваемые выходные дни. Конкретные сроки и продолжительность таких выходных устанавливаютс</w:t>
      </w:r>
      <w:r w:rsidR="00082D5B" w:rsidRPr="00066A7A">
        <w:rPr>
          <w:rFonts w:ascii="Times New Roman" w:hAnsi="Times New Roman" w:cs="Times New Roman"/>
          <w:color w:val="000000"/>
          <w:sz w:val="24"/>
          <w:szCs w:val="24"/>
        </w:rPr>
        <w:t>я приказом руководителя</w:t>
      </w:r>
      <w:r w:rsidRPr="00066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5.6. В случае болезни работник обязан в первый день заболевания сообщить своему непосредственному руководителю или секретарю офиса о характере и предполагаемой продолжительности болезни, наличии (отсутствии) больничного листа. Больничный лист сдается работником в первый день выхода на работу непосредственному руководителю или в службу персонала.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5.7. В случае легкого недомогания, не требующего специализированной помощи врача, по согласованию с руководителем отдела работник может, не оформляя больничного листа, отсутствовать на работе не более двух дней.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B73C91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Меры поощерения.</w:t>
      </w:r>
    </w:p>
    <w:p w:rsidR="006C2A19" w:rsidRPr="00066A7A" w:rsidRDefault="00B73C91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Автошкола</w:t>
      </w:r>
      <w:r w:rsidR="006C2A19" w:rsidRPr="00066A7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поощрять работников за успехи в труде. Основаниями для поощрения являются: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длительный стаж работы в компании (более 5 лет);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безупречное выполнение трудовых обязанностей (при отсутствии дисциплинарных взысканий);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высокопрофессиональное выполнение трудовых обязанностей;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юбилейная дата;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высокая производительность труда.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Видами поощрений являются: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объявление благодарности;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награждение премией;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– награждение ценным подарком.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66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73C91" w:rsidRPr="00066A7A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заработной платы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7.1. Заработная плата выдается работникам два раза в месяц: 30-го числа и 15-го числа равными долями.</w:t>
      </w:r>
    </w:p>
    <w:p w:rsidR="006C2A19" w:rsidRPr="00066A7A" w:rsidRDefault="006C2A19" w:rsidP="00066A7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7A">
        <w:rPr>
          <w:rFonts w:ascii="Times New Roman" w:hAnsi="Times New Roman" w:cs="Times New Roman"/>
          <w:color w:val="000000"/>
          <w:sz w:val="24"/>
          <w:szCs w:val="24"/>
        </w:rPr>
        <w:t>7.2. В случае если день выдачи заработной платы приходится на выходной или нерабочий праздничный день, заработная плата выдается в предшествующий ему рабочий день.</w:t>
      </w:r>
    </w:p>
    <w:p w:rsidR="006C2A19" w:rsidRDefault="006C2A19" w:rsidP="00F2382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2382D" w:rsidRPr="00F2382D" w:rsidRDefault="00F2382D" w:rsidP="00F2382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61B56" w:rsidRPr="00066A7A" w:rsidRDefault="00F2382D" w:rsidP="00F2382D">
      <w:pPr>
        <w:jc w:val="right"/>
        <w:rPr>
          <w:rFonts w:ascii="Times New Roman" w:hAnsi="Times New Roman" w:cs="Times New Roman"/>
          <w:sz w:val="24"/>
          <w:szCs w:val="24"/>
        </w:rPr>
      </w:pPr>
      <w:r w:rsidRPr="00066A7A">
        <w:rPr>
          <w:rFonts w:ascii="Times New Roman" w:hAnsi="Times New Roman" w:cs="Times New Roman"/>
          <w:sz w:val="24"/>
          <w:szCs w:val="24"/>
        </w:rPr>
        <w:t>Правила составил ИП Змейков А.В.</w:t>
      </w:r>
    </w:p>
    <w:sectPr w:rsidR="00961B56" w:rsidRPr="00066A7A" w:rsidSect="00082D5B">
      <w:footerReference w:type="default" r:id="rId7"/>
      <w:pgSz w:w="12240" w:h="15840"/>
      <w:pgMar w:top="426" w:right="616" w:bottom="426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5B" w:rsidRDefault="00E4035B" w:rsidP="00EA1AB4">
      <w:pPr>
        <w:spacing w:after="0" w:line="240" w:lineRule="auto"/>
      </w:pPr>
      <w:r>
        <w:separator/>
      </w:r>
    </w:p>
  </w:endnote>
  <w:endnote w:type="continuationSeparator" w:id="1">
    <w:p w:rsidR="00E4035B" w:rsidRDefault="00E4035B" w:rsidP="00EA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89648"/>
      <w:docPartObj>
        <w:docPartGallery w:val="Page Numbers (Bottom of Page)"/>
        <w:docPartUnique/>
      </w:docPartObj>
    </w:sdtPr>
    <w:sdtContent>
      <w:p w:rsidR="00EA1AB4" w:rsidRDefault="000404E6">
        <w:pPr>
          <w:pStyle w:val="a7"/>
          <w:jc w:val="right"/>
        </w:pPr>
        <w:fldSimple w:instr=" PAGE   \* MERGEFORMAT ">
          <w:r w:rsidR="002A6943">
            <w:rPr>
              <w:noProof/>
            </w:rPr>
            <w:t>5</w:t>
          </w:r>
        </w:fldSimple>
      </w:p>
    </w:sdtContent>
  </w:sdt>
  <w:p w:rsidR="00EA1AB4" w:rsidRDefault="00EA1A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5B" w:rsidRDefault="00E4035B" w:rsidP="00EA1AB4">
      <w:pPr>
        <w:spacing w:after="0" w:line="240" w:lineRule="auto"/>
      </w:pPr>
      <w:r>
        <w:separator/>
      </w:r>
    </w:p>
  </w:footnote>
  <w:footnote w:type="continuationSeparator" w:id="1">
    <w:p w:rsidR="00E4035B" w:rsidRDefault="00E4035B" w:rsidP="00EA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A19"/>
    <w:rsid w:val="000404E6"/>
    <w:rsid w:val="00066A7A"/>
    <w:rsid w:val="0007400F"/>
    <w:rsid w:val="00082D5B"/>
    <w:rsid w:val="002058D4"/>
    <w:rsid w:val="002A6943"/>
    <w:rsid w:val="002D72E3"/>
    <w:rsid w:val="0030095B"/>
    <w:rsid w:val="00302E85"/>
    <w:rsid w:val="00333BD0"/>
    <w:rsid w:val="003517EF"/>
    <w:rsid w:val="00473F21"/>
    <w:rsid w:val="004D67B3"/>
    <w:rsid w:val="005A7C8C"/>
    <w:rsid w:val="0064202A"/>
    <w:rsid w:val="006703BB"/>
    <w:rsid w:val="006C2A19"/>
    <w:rsid w:val="00703B70"/>
    <w:rsid w:val="007E00F4"/>
    <w:rsid w:val="00940560"/>
    <w:rsid w:val="00961B56"/>
    <w:rsid w:val="009E03F6"/>
    <w:rsid w:val="00B71A41"/>
    <w:rsid w:val="00B73C91"/>
    <w:rsid w:val="00C56A39"/>
    <w:rsid w:val="00E4035B"/>
    <w:rsid w:val="00EA1AB4"/>
    <w:rsid w:val="00EF7C8A"/>
    <w:rsid w:val="00F05129"/>
    <w:rsid w:val="00F2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AB4"/>
  </w:style>
  <w:style w:type="paragraph" w:styleId="a7">
    <w:name w:val="footer"/>
    <w:basedOn w:val="a"/>
    <w:link w:val="a8"/>
    <w:uiPriority w:val="99"/>
    <w:unhideWhenUsed/>
    <w:rsid w:val="00EA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2015-04-11T07:55:00Z</dcterms:created>
  <dcterms:modified xsi:type="dcterms:W3CDTF">2016-01-11T07:38:00Z</dcterms:modified>
</cp:coreProperties>
</file>